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87739896139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2024平潭落地散（3天2晚）行程单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PTDJ0011711959372el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全国各地（依据自己的大交通出发）→福州接站至→酒店（自由活动）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贵宾请提前2小时到达火车站集合，乘坐报名指定的大交通前往福州动车站，抵达后工作人员安排车辆前往福州酒店办理入住酒店。
                <w:br/>
                ※ 温馨提示：因抵达时间有先后，我们会依据当天抵达的游客数量和时间，适时调车接站，如遇到高峰期可能需要等待、尽情谅解！！！
                <w:br/>
                推荐自由活动：（自由行前往参观、自由活动期间请注意人身和财务安全）
                <w:br/>
                → 【三坊七巷南后街】：福州历史文化的标志，被建筑界喻为一座规模庞大的“明清古建筑博物馆”。景区内有福州著名小吃：永和鱼丸、木金肉丸、同利肉燕等。
                <w:br/>
                → 【林则徐纪念馆】（15：00后闭馆），创建于清光绪三十一年(1905)，占地面积约8500平方米，内有仪门厅、御碑亭、树德堂、南北花厅、曲尺楼、竹柏轩等主要建筑物。
                <w:br/>
                → 【福道】福州旅游新名片，荣获2017年国际建筑大奖，横贯象山、后县山、梅峰山、金牛山等山体脊贯穿福州五大公园，珍珠般地串联起十几处自然人文景观。
                <w:br/>
                → 【上下杭】国家级夜间文化和旅游消费集聚区、省级历史文化街区。早年是福州的商业中心和航运码头。曾经以商业的繁华而闻名的古老街区，一直以来是民俗、史学专家们研究福州商业发展历程的重要地方。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坛南湾→海坛古城→68 海里小镇→金坤赶海/篝火/追泪→酒店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享用早餐后前往【坛南湾度假区】（免门票，游览时间约2H）坛南湾有着“白金海岸”之美誉。以度假酒店、国际养生村、沙滩俱乐部、海洋主题公园、休闲度假乐园等，打造国际养生度假区。主要体现“中国心”即立足中华文化之根，“两岸情”即两岸共同情怀，“坛南圆（缘）”即炎黄子孙在坛南共同创造辉煌，实现梦想。突出“海洋”、“两岸文化交流”和“运动休闲养生”三大主题目标，打造出来的平潭国际度假旅游地。后前往【海坛古城文化旅游区】（免门票、游览时间约1.5H）海坛古城是4A级旅游区，以“闽越海洋文化、海上丝绸文化”等为根基，实福建省重点文化产业项目，特色仿古建筑，仿佛是一次穿越之旅。集吃、住、游、购、娱于一体的文化旅游综合体。有着走近八闽唯一明清文化演艺主题客栈—【怡心院】，远观【望海楼】。游览【麒麟广场】等。
                <w:br/>
                后前往【68海里小镇景区】（价值38元门票已含，景交车自愿选择20元/人，游览时间约2H）打卡具有海峡两岸情特色位，岛上立着一块写有“祖国大陆—台湾岛最近距离68海里”字样的石碑，与台湾新竹南寮渔港相距68海里是一座和陆地涨潮隔，退潮连的特别小岛； 它临海而立，常年受风浪侵袭，放眼所到之处岩石无一相似，各具特色。错落分布的大石块、停 泊于此的渔船、远处人家的寥寥炊烟，映衬着这一片宁静的海湾，海天相连，舟船点点，仿佛置 身于“舟行碧波上，人置石林游”的美好画卷中。
                <w:br/>
                前往【金坤度假村】。在领队的带领下体验海岛沙滩的特色娱乐活动。结束后驱车前往酒店休息。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环岛路→北港村→长江澳→北部湾→鱼排午餐（鱼排打卡/用餐）→返程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享用早餐后，驱车前往平潭最美的滨海环岛路，抵达后游览爸爸去哪儿的拍摄地【北港文创村】（免门票，游览时间约40分钟），后驱车前往【长江澳风车田】（门票免、游约30分钟），在风神的厚爱下，也使得这片海湾成了人们眼里的旅游胜地，虽然平潭随处可见风力发电站，但唯独这一片是特为密集的。也因为如此长江澳风力田才成为了福建特大的风力发电田，是现代文明与大自然组成的一副现代风景画。体验海滨栈道【北部生态廊道】(门票免，必须自理景区交通20元/人、游览时间约1H）一条生态旅游观光道作为山海之交，这里有山的秀美、海的壮阔是一处颇具亮点的观光道，观景台建设架空玻璃和玻璃栈道。结束后前往【伴山海休闲渔排】（约2H、往返摆渡费20元/人，必须自理，否则无法登上鱼排）。我们在鱼排上为大家准备了午餐，我们可在在鱼排上打卡拍照。远观欣赏渔民们劳作时自然与人的和谐场景。
                <w:br/>
                【返程】游玩结束后、统一14：00集合驱车前往福州动车站散团，结束行程、返程的动车票请预定在下午16：00点之后。以免赶不上动车。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2025-05-25T17:09:17+08:00</dcterms:created>
  <dcterms:modified xsi:type="dcterms:W3CDTF">2025-05-25T17:09:17+08:00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