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船游扬帆画境·七里扬帆、千岛湖森林氧吧、啤酒鱼头宴 会员活动二日游行程单</w:t>
      </w:r>
    </w:p>
    <w:p>
      <w:pPr>
        <w:jc w:val="center"/>
        <w:spacing w:after="100"/>
      </w:pPr>
      <w:r>
        <w:rPr>
          <w:rFonts w:ascii="微软雅黑" w:hAnsi="微软雅黑" w:eastAsia="微软雅黑" w:cs="微软雅黑"/>
          <w:sz w:val="20"/>
          <w:szCs w:val="20"/>
        </w:rPr>
        <w:t xml:space="preserve">富春山居图、畅游富春江、再现富春山居实景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WZ-1658729816OM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淳安县-建德市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★8月华誉会员重磅活动线路，旨为回馈尊享会员； 
                <w:br/>
                ★建德七里扬帆：富春山居图再现：“人行明镜中，帆浮翠屏间”，感受被誉为“小三峡”； 往返2小时扬帆画境游船尽情领略新安江山水意境；
                <w:br/>
                ★两次登岛：子胥野渡、葫芦飞瀑两岛同游，超值体验；
                <w:br/>
                ★含1早2中餐，出行无忧；特别升级一餐：鱼头+鲜啤（鱼头啤酒宴）品千岛湖最佳美味；
                <w:br/>
                ★住宿升级为商务型酒店，含空调，让您的旅行美梦相伴；
                <w:br/>
                特别备注：此活动为政府奖励线路，任何证件不再享受优惠退费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出发地—建德—淳安
                <w:br/>
              </w:t>
            </w:r>
          </w:p>
          <w:p>
            <w:pPr>
              <w:pStyle w:val="indent"/>
            </w:pPr>
            <w:r>
              <w:rPr>
                <w:rFonts w:ascii="微软雅黑" w:hAnsi="微软雅黑" w:eastAsia="微软雅黑" w:cs="微软雅黑"/>
                <w:color w:val="000000"/>
                <w:sz w:val="20"/>
                <w:szCs w:val="20"/>
              </w:rPr>
              <w:t xml:space="preserve">
                早上指定地点集合出发，前往曾经的严州府，山水中的画里江南——建德，富春江/新安江/兰江三江汇流·新安江江南秘境——【扬帆画境游船】（含门票，自理游船60元/人，游船约1.5小时；景区全程游览约4小时）这里是三江汇合处，依山傍水风光秀丽，历史悠久人杰地灵。船行江上，人游画中，游客宛如走入了《新安山水画廊》。唐代大诗人李白游览新安江游船时，边游边吟：“清溪清我心，水色异诸水。借问新安江，见底何如此。人行明镜中，鸟度屏风里”。今天我们一起去来到李白的诗中领略新安山水的的独特魅力。
                <w:br/>
                游览结束后，车赴千岛湖；前往【千岛湖啤酒激情广场】（在这里您可以品尝到千岛湖正宗有机鱼头、千岛湖啤酒，无论男女，吃上一点鱼头，喝上一点啤酒，看一看夜景，一定让你觉得不枉此行）；晚餐升级为鱼头+鲜啤（鱼头啤酒宴），啤酒无限畅饮；
                <w:br/>
                适时前往酒店入住休息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晚餐：鱼头+鲜啤（鱼头啤酒宴）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千岛湖区域商务酒店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千岛湖—出发地
                <w:br/>
              </w:t>
            </w:r>
          </w:p>
          <w:p>
            <w:pPr>
              <w:pStyle w:val="indent"/>
            </w:pPr>
            <w:r>
              <w:rPr>
                <w:rFonts w:ascii="微软雅黑" w:hAnsi="微软雅黑" w:eastAsia="微软雅黑" w:cs="微软雅黑"/>
                <w:color w:val="000000"/>
                <w:sz w:val="20"/>
                <w:szCs w:val="20"/>
              </w:rPr>
              <w:t xml:space="preserve">
                早餐后参观浙江省工业旅游示范基地——【千岛秀丝绸文化园】，（这里是你亲身体验种桑养蚕，桑葚采摘，织造工、艺观摩，丝绸产品享受的休闲乐园。工厂布局合理，自然环境优美，拥有生态农业观光采摘区，生产制作观摩演示区，丝绸历史文化展览宣传区，丝绸产品展示走秀营销区。是一家集种桑养蚕、产品制作、丝绸体验于一体的专业生产经营企业。也是一个展示传播千年丝绸文化，了解感悟蚕桑丝绸科普知识，观摩亲近蚕丝产品生产流程，欣赏享受丝绸的高品质生活，实时体验制作工艺，传承推广杭州丝绸文化的现代工业旅游特色景区。
                <w:br/>
                后前往游览【千岛湖森林氧吧】（含门票，游览时间约1.5小时），千岛湖森林氧吧位于千岛湖东部，这里植被茂盛、空气清新，是森林吸氧洗肺的好地方。景区内随处可见溪涧、瀑布，可以在林中走绳桥、荡秋千、和孔雀合影，或是坐滑草，玩滑道，在享受森林浴的同时享受各种山间野趣。森林氧吧景区的山虽不高，却有着千岛湖地区最好的空气质量。在景区内缓步走走，尽情吐纳这里带有植物清香的空气，是对身体内部的一次洗涤，走累了，还可在景区内的茶舍或咖吧小憩。夏季来嬉水消暑，也是非常值得推荐的选择。
                <w:br/>
                   适时返回出发地，结束愉快行程！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行程内首道大门票，景点门票为团队提前预购，一经发团不游不退不换；
                <w:br/>
                住宿	商务酒店（产生单房差80元/人）；
                <w:br/>
                用餐：含1早2正餐（1餐升级为鱼头啤酒宴，啤酒无限畅饮）；
                <w:br/>
                导游：导证或工作人员带队讲解服务；
                <w:br/>
                保险：旅行社责任险；
                <w:br/>
                交通：全程空调旅游车（48小时取消请补车费150元）
                <w:br/>
                购物：全程仅一站工厂店【千岛丝绸文化园】，停留时间约180分钟。（自愿购买，但务必配合参观游览时间）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江南秘境.七里扬帆景区游船，60元/人，报名时统一现交门市（游船乘坐约1.5小时）；</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以上线路满30人成团，若无法成行，组团社将提前2天告知游客，游客可选择更改其他线路或全额退款；
                <w:br/>
                ◇ 出团前一天请游客保证手机畅通，我社导游一般会在出发前一日17：00之前通知客人相关事宜，若超过17: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上车时请对号入座；返程时在原地集合点下车，恕不一一绕道单送；旅游旺季期间，因出游人数较多，游客在出发当日候车时将有可能出现等人等车现象，敬请谅解！
                <w:br/>
                ◇ 导游在保证所列景点不减少的情况下有权根据实际情况调整景点前后游览顺序；
                <w:br/>
                ◇ 以上线路价格为散客拼团的综合报价，故持有老年证、军官证、导游证、记者证、教师证、残疾证等特殊证件需提前咨询组团社是否可以优惠，游览途中请主动出示证件给导游，所产生的优惠差价按照旅行社团队价现退或者凭导游开具的证明，一周内回组团社退款，逾期无效；
                <w:br/>
                ◇ 个别线路行程内有自费项目，游客可自愿参加，全程无任何强迫自费，若全团参加自费项目的游客人数不满15人，将无法享受团队优惠以及司机接送服务，敬请谅解！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br/>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2025-04-24T20:27:44+08:00</dcterms:created>
  <dcterms:modified xsi:type="dcterms:W3CDTF">2025-04-24T20:27:44+08:00</dcterms:modified>
</cp:coreProperties>
</file>

<file path=docProps/custom.xml><?xml version="1.0" encoding="utf-8"?>
<Properties xmlns="http://schemas.openxmlformats.org/officeDocument/2006/custom-properties" xmlns:vt="http://schemas.openxmlformats.org/officeDocument/2006/docPropsVTypes"/>
</file>